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PORTARIA </w:t>
      </w:r>
      <w:r w:rsidR="0001165D">
        <w:rPr>
          <w:rFonts w:ascii="Times New Roman" w:hAnsi="Times New Roman"/>
          <w:i w:val="0"/>
          <w:color w:val="000000"/>
          <w:sz w:val="28"/>
          <w:szCs w:val="28"/>
        </w:rPr>
        <w:t xml:space="preserve">ADM 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>Nº</w:t>
      </w:r>
      <w:r w:rsidR="00D71507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5B0558">
        <w:rPr>
          <w:rFonts w:ascii="Times New Roman" w:hAnsi="Times New Roman"/>
          <w:i w:val="0"/>
          <w:color w:val="000000"/>
          <w:sz w:val="28"/>
          <w:szCs w:val="28"/>
        </w:rPr>
        <w:t>134</w:t>
      </w:r>
      <w:r w:rsidR="00A05FC2">
        <w:rPr>
          <w:rFonts w:ascii="Times New Roman" w:hAnsi="Times New Roman"/>
          <w:i w:val="0"/>
          <w:color w:val="000000"/>
          <w:sz w:val="28"/>
          <w:szCs w:val="28"/>
        </w:rPr>
        <w:t>5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/201</w:t>
      </w:r>
      <w:r w:rsidR="005B0558">
        <w:rPr>
          <w:rFonts w:ascii="Times New Roman" w:hAnsi="Times New Roman"/>
          <w:i w:val="0"/>
          <w:color w:val="000000"/>
          <w:sz w:val="28"/>
          <w:szCs w:val="28"/>
        </w:rPr>
        <w:t>8</w:t>
      </w:r>
    </w:p>
    <w:p w:rsidR="00A519F5" w:rsidRPr="00B434E3" w:rsidRDefault="00AB5C13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Posse, </w:t>
      </w:r>
      <w:r w:rsidR="005B0558">
        <w:rPr>
          <w:rFonts w:ascii="Times New Roman" w:hAnsi="Times New Roman"/>
          <w:i w:val="0"/>
          <w:color w:val="000000"/>
          <w:sz w:val="28"/>
          <w:szCs w:val="28"/>
        </w:rPr>
        <w:t>06</w:t>
      </w:r>
      <w:r w:rsidR="00C57F2D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 w:val="0"/>
          <w:color w:val="000000"/>
          <w:sz w:val="28"/>
          <w:szCs w:val="28"/>
        </w:rPr>
        <w:t>de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5B0558">
        <w:rPr>
          <w:rFonts w:ascii="Times New Roman" w:hAnsi="Times New Roman"/>
          <w:i w:val="0"/>
          <w:color w:val="000000"/>
          <w:sz w:val="28"/>
          <w:szCs w:val="28"/>
        </w:rPr>
        <w:t>Junho</w:t>
      </w:r>
      <w:r w:rsidR="00AE6BD2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5B0558">
        <w:rPr>
          <w:rFonts w:ascii="Times New Roman" w:hAnsi="Times New Roman"/>
          <w:i w:val="0"/>
          <w:color w:val="000000"/>
          <w:sz w:val="28"/>
          <w:szCs w:val="28"/>
        </w:rPr>
        <w:t>8</w:t>
      </w:r>
      <w:r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>Concede diária</w:t>
      </w:r>
      <w:r w:rsidR="0001165D">
        <w:rPr>
          <w:b/>
          <w:color w:val="000000"/>
        </w:rPr>
        <w:t>s</w:t>
      </w:r>
      <w:r w:rsidR="002605D0">
        <w:rPr>
          <w:b/>
          <w:color w:val="000000"/>
        </w:rPr>
        <w:t xml:space="preserve"> á Servidora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AE6BD2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A SECRETARIA MUNICIPAL DE ADMINISTRAÇÃO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 xml:space="preserve">Estado de Goiás, no uso de suas atribuições legais e </w:t>
      </w:r>
      <w:r w:rsidR="00FB3166">
        <w:rPr>
          <w:color w:val="000000"/>
          <w:sz w:val="24"/>
        </w:rPr>
        <w:t>conformidade com a Lei 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</w:t>
      </w:r>
      <w:r>
        <w:rPr>
          <w:color w:val="000000"/>
          <w:sz w:val="24"/>
        </w:rPr>
        <w:t>73, e Decreto 080 de 21/06/2013 e Decreto nº 047 de 02/05/2017.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AE6BD2">
        <w:rPr>
          <w:color w:val="000000"/>
          <w:sz w:val="24"/>
        </w:rPr>
        <w:t xml:space="preserve">Conceder </w:t>
      </w:r>
      <w:r w:rsidR="00823A1A">
        <w:rPr>
          <w:color w:val="000000"/>
          <w:sz w:val="24"/>
        </w:rPr>
        <w:t>0</w:t>
      </w:r>
      <w:r w:rsidR="00A05FC2">
        <w:rPr>
          <w:color w:val="000000"/>
          <w:sz w:val="24"/>
        </w:rPr>
        <w:t>3</w:t>
      </w:r>
      <w:r w:rsidR="00823A1A">
        <w:rPr>
          <w:color w:val="000000"/>
          <w:sz w:val="24"/>
        </w:rPr>
        <w:t xml:space="preserve"> (</w:t>
      </w:r>
      <w:r w:rsidR="00A05FC2">
        <w:rPr>
          <w:color w:val="000000"/>
          <w:sz w:val="24"/>
        </w:rPr>
        <w:t>três</w:t>
      </w:r>
      <w:r w:rsidR="00D26682">
        <w:rPr>
          <w:color w:val="000000"/>
          <w:sz w:val="24"/>
        </w:rPr>
        <w:t>)</w:t>
      </w:r>
      <w:r w:rsidR="00F457E3">
        <w:rPr>
          <w:color w:val="000000"/>
          <w:sz w:val="24"/>
        </w:rPr>
        <w:t xml:space="preserve"> diária</w:t>
      </w:r>
      <w:r w:rsidR="005B0558">
        <w:rPr>
          <w:color w:val="000000"/>
          <w:sz w:val="24"/>
        </w:rPr>
        <w:t>s</w:t>
      </w:r>
      <w:r w:rsidR="00823A1A">
        <w:rPr>
          <w:color w:val="000000"/>
          <w:sz w:val="24"/>
        </w:rPr>
        <w:t xml:space="preserve"> no valor R$ </w:t>
      </w:r>
      <w:r w:rsidR="00A05FC2">
        <w:rPr>
          <w:color w:val="000000"/>
          <w:sz w:val="24"/>
        </w:rPr>
        <w:t>180</w:t>
      </w:r>
      <w:r w:rsidR="002605D0">
        <w:rPr>
          <w:color w:val="000000"/>
          <w:sz w:val="24"/>
        </w:rPr>
        <w:t>,00</w:t>
      </w:r>
      <w:r w:rsidR="00035D3C">
        <w:rPr>
          <w:color w:val="000000"/>
          <w:sz w:val="24"/>
        </w:rPr>
        <w:t xml:space="preserve"> </w:t>
      </w:r>
      <w:r w:rsidR="00823A1A">
        <w:rPr>
          <w:color w:val="000000"/>
          <w:sz w:val="24"/>
        </w:rPr>
        <w:t>(</w:t>
      </w:r>
      <w:r w:rsidR="00A05FC2">
        <w:rPr>
          <w:color w:val="000000"/>
          <w:sz w:val="24"/>
        </w:rPr>
        <w:t xml:space="preserve">cento e oitenta </w:t>
      </w:r>
      <w:r w:rsidR="00823A1A">
        <w:rPr>
          <w:color w:val="000000"/>
          <w:sz w:val="24"/>
        </w:rPr>
        <w:t>reais)</w:t>
      </w:r>
      <w:r w:rsidR="005B0558">
        <w:rPr>
          <w:color w:val="000000"/>
          <w:sz w:val="24"/>
        </w:rPr>
        <w:t xml:space="preserve"> Perfazendo a quantia total R$</w:t>
      </w:r>
      <w:r w:rsidR="00A05FC2">
        <w:rPr>
          <w:color w:val="000000"/>
          <w:sz w:val="24"/>
        </w:rPr>
        <w:t>540</w:t>
      </w:r>
      <w:r w:rsidR="005B0558">
        <w:rPr>
          <w:color w:val="000000"/>
          <w:sz w:val="24"/>
        </w:rPr>
        <w:t>,00(</w:t>
      </w:r>
      <w:r w:rsidR="00A05FC2">
        <w:rPr>
          <w:color w:val="000000"/>
          <w:sz w:val="24"/>
        </w:rPr>
        <w:t>quinhentos  e quarenta reais)</w:t>
      </w:r>
      <w:r w:rsidR="00AE6BD2">
        <w:rPr>
          <w:color w:val="000000"/>
          <w:sz w:val="24"/>
        </w:rPr>
        <w:t xml:space="preserve"> </w:t>
      </w:r>
      <w:r w:rsidR="0001165D">
        <w:rPr>
          <w:color w:val="000000"/>
          <w:sz w:val="24"/>
        </w:rPr>
        <w:t>a</w:t>
      </w:r>
      <w:r w:rsidR="002605D0">
        <w:rPr>
          <w:color w:val="000000"/>
          <w:sz w:val="24"/>
        </w:rPr>
        <w:t xml:space="preserve"> Servidora, </w:t>
      </w:r>
      <w:r w:rsidR="00A05FC2" w:rsidRPr="00A05FC2">
        <w:rPr>
          <w:b/>
          <w:color w:val="000000"/>
          <w:sz w:val="24"/>
        </w:rPr>
        <w:t>GIOVANNA NUNES CHIOGNA</w:t>
      </w:r>
      <w:r w:rsidR="00A05FC2">
        <w:rPr>
          <w:color w:val="000000"/>
          <w:sz w:val="24"/>
        </w:rPr>
        <w:t xml:space="preserve"> ,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</w:t>
      </w:r>
      <w:r w:rsidR="00E63DFF">
        <w:rPr>
          <w:color w:val="000000"/>
          <w:sz w:val="24"/>
        </w:rPr>
        <w:t>do cargo de</w:t>
      </w:r>
      <w:r w:rsidR="00506405">
        <w:rPr>
          <w:color w:val="000000"/>
          <w:sz w:val="24"/>
        </w:rPr>
        <w:t xml:space="preserve"> </w:t>
      </w:r>
      <w:r w:rsidR="00A05FC2">
        <w:rPr>
          <w:color w:val="000000"/>
          <w:sz w:val="24"/>
        </w:rPr>
        <w:t xml:space="preserve"> Executor Administrativo  ,</w:t>
      </w:r>
      <w:r w:rsidR="00506405">
        <w:rPr>
          <w:color w:val="000000"/>
          <w:sz w:val="24"/>
        </w:rPr>
        <w:t xml:space="preserve"> Lotada</w:t>
      </w:r>
      <w:r w:rsidR="00352088">
        <w:rPr>
          <w:color w:val="000000"/>
          <w:sz w:val="24"/>
        </w:rPr>
        <w:t xml:space="preserve"> na Secretaria Municipal de </w:t>
      </w:r>
      <w:r w:rsidR="00A05FC2">
        <w:rPr>
          <w:color w:val="000000"/>
          <w:sz w:val="24"/>
        </w:rPr>
        <w:t>Ad</w:t>
      </w:r>
      <w:r w:rsidR="005C128E">
        <w:rPr>
          <w:color w:val="000000"/>
          <w:sz w:val="24"/>
        </w:rPr>
        <w:t xml:space="preserve">ministração a  </w:t>
      </w:r>
      <w:r w:rsidR="00AA230D">
        <w:rPr>
          <w:color w:val="000000"/>
          <w:sz w:val="24"/>
        </w:rPr>
        <w:t xml:space="preserve"> </w:t>
      </w:r>
      <w:r w:rsidR="00823A1A">
        <w:rPr>
          <w:color w:val="000000"/>
          <w:sz w:val="24"/>
        </w:rPr>
        <w:t xml:space="preserve">titulo de custeio de </w:t>
      </w:r>
      <w:r w:rsidR="00F457E3">
        <w:rPr>
          <w:color w:val="000000"/>
          <w:sz w:val="24"/>
        </w:rPr>
        <w:t xml:space="preserve"> alimentação em</w:t>
      </w:r>
      <w:r w:rsidR="00823A1A">
        <w:rPr>
          <w:color w:val="000000"/>
          <w:sz w:val="24"/>
        </w:rPr>
        <w:t xml:space="preserve"> </w:t>
      </w:r>
      <w:r w:rsidR="005C128E">
        <w:rPr>
          <w:color w:val="000000"/>
          <w:sz w:val="24"/>
        </w:rPr>
        <w:t>Goiânia</w:t>
      </w:r>
      <w:r w:rsidR="00FD45BB">
        <w:rPr>
          <w:color w:val="000000"/>
          <w:sz w:val="24"/>
        </w:rPr>
        <w:t>–</w:t>
      </w:r>
      <w:r w:rsidR="00823A1A">
        <w:rPr>
          <w:color w:val="000000"/>
          <w:sz w:val="24"/>
        </w:rPr>
        <w:t xml:space="preserve"> </w:t>
      </w:r>
      <w:r w:rsidR="005B0558">
        <w:rPr>
          <w:color w:val="000000"/>
          <w:sz w:val="24"/>
        </w:rPr>
        <w:t>GO</w:t>
      </w:r>
      <w:r w:rsidR="00B55D17">
        <w:rPr>
          <w:color w:val="000000"/>
          <w:sz w:val="24"/>
        </w:rPr>
        <w:t xml:space="preserve"> no</w:t>
      </w:r>
      <w:r w:rsidR="005B0558">
        <w:rPr>
          <w:color w:val="000000"/>
          <w:sz w:val="24"/>
        </w:rPr>
        <w:t>s</w:t>
      </w:r>
      <w:r w:rsidR="00823A1A">
        <w:rPr>
          <w:color w:val="000000"/>
          <w:sz w:val="24"/>
        </w:rPr>
        <w:t xml:space="preserve"> di</w:t>
      </w:r>
      <w:r w:rsidR="00B55D17">
        <w:rPr>
          <w:color w:val="000000"/>
          <w:sz w:val="24"/>
        </w:rPr>
        <w:t>a</w:t>
      </w:r>
      <w:r w:rsidR="005B0558">
        <w:rPr>
          <w:color w:val="000000"/>
          <w:sz w:val="24"/>
        </w:rPr>
        <w:t>s</w:t>
      </w:r>
      <w:r w:rsidR="00823A1A">
        <w:rPr>
          <w:color w:val="000000"/>
          <w:sz w:val="24"/>
        </w:rPr>
        <w:t xml:space="preserve"> </w:t>
      </w:r>
      <w:r w:rsidR="005C128E">
        <w:rPr>
          <w:color w:val="000000"/>
          <w:sz w:val="24"/>
        </w:rPr>
        <w:t>06</w:t>
      </w:r>
      <w:r w:rsidR="005B0558">
        <w:rPr>
          <w:color w:val="000000"/>
          <w:sz w:val="24"/>
        </w:rPr>
        <w:t>/0</w:t>
      </w:r>
      <w:r w:rsidR="005C128E">
        <w:rPr>
          <w:color w:val="000000"/>
          <w:sz w:val="24"/>
        </w:rPr>
        <w:t>6</w:t>
      </w:r>
      <w:r w:rsidR="005B0558">
        <w:rPr>
          <w:color w:val="000000"/>
          <w:sz w:val="24"/>
        </w:rPr>
        <w:t xml:space="preserve">/ 18 a </w:t>
      </w:r>
      <w:r w:rsidR="005C128E">
        <w:rPr>
          <w:color w:val="000000"/>
          <w:sz w:val="24"/>
        </w:rPr>
        <w:t>08</w:t>
      </w:r>
      <w:r w:rsidR="005B0558">
        <w:rPr>
          <w:color w:val="000000"/>
          <w:sz w:val="24"/>
        </w:rPr>
        <w:t>/0</w:t>
      </w:r>
      <w:r w:rsidR="005C128E">
        <w:rPr>
          <w:color w:val="000000"/>
          <w:sz w:val="24"/>
        </w:rPr>
        <w:t>6</w:t>
      </w:r>
      <w:r w:rsidR="005B0558">
        <w:rPr>
          <w:color w:val="000000"/>
          <w:sz w:val="24"/>
        </w:rPr>
        <w:t>/18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8C5A7B" w:rsidRDefault="00035D3C" w:rsidP="005C128E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 w:rsidR="00AE6BD2">
        <w:rPr>
          <w:b/>
          <w:color w:val="000000"/>
          <w:sz w:val="24"/>
        </w:rPr>
        <w:t xml:space="preserve">: </w:t>
      </w:r>
      <w:r w:rsidR="00823A1A">
        <w:rPr>
          <w:color w:val="000000"/>
          <w:sz w:val="24"/>
        </w:rPr>
        <w:t>Participar d</w:t>
      </w:r>
      <w:r w:rsidR="005B0558">
        <w:rPr>
          <w:color w:val="000000"/>
          <w:sz w:val="24"/>
        </w:rPr>
        <w:t xml:space="preserve">e </w:t>
      </w:r>
      <w:r w:rsidR="005C128E">
        <w:rPr>
          <w:color w:val="000000"/>
          <w:sz w:val="24"/>
        </w:rPr>
        <w:t>Curso de Licitação e contratos com formação de Pregoeiros pela GR Treinamentos.</w:t>
      </w:r>
      <w:r w:rsidR="007A78D6"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="007A78D6" w:rsidRPr="007A78D6">
        <w:rPr>
          <w:b/>
          <w:color w:val="000000"/>
          <w:sz w:val="24"/>
        </w:rPr>
        <w:t>º</w:t>
      </w:r>
      <w:r w:rsidR="007A78D6"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Default="0001165D" w:rsidP="001B087E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>CUMPRA -  SE</w:t>
      </w:r>
    </w:p>
    <w:p w:rsidR="00A519F5" w:rsidRDefault="00A519F5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</w:rPr>
      </w:pPr>
    </w:p>
    <w:p w:rsidR="004234B0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AE6BD2">
        <w:rPr>
          <w:color w:val="000000"/>
          <w:sz w:val="24"/>
        </w:rPr>
        <w:t>Secretaria Municipal de Administração</w:t>
      </w:r>
      <w:r w:rsidR="0025169F" w:rsidRPr="0025169F">
        <w:rPr>
          <w:color w:val="000000"/>
          <w:sz w:val="24"/>
        </w:rPr>
        <w:t xml:space="preserve">, </w:t>
      </w:r>
      <w:r w:rsidR="00AE6BD2">
        <w:rPr>
          <w:color w:val="000000"/>
          <w:sz w:val="24"/>
        </w:rPr>
        <w:t xml:space="preserve">da Prefeitura Municipal de Posse, </w:t>
      </w:r>
      <w:r w:rsidR="0025169F" w:rsidRPr="0025169F">
        <w:rPr>
          <w:color w:val="000000"/>
          <w:sz w:val="24"/>
        </w:rPr>
        <w:t>Estado de Goiás,</w:t>
      </w:r>
      <w:r w:rsidRPr="0025169F">
        <w:rPr>
          <w:color w:val="000000"/>
          <w:sz w:val="24"/>
        </w:rPr>
        <w:t xml:space="preserve"> ao</w:t>
      </w:r>
      <w:r w:rsidR="00BA3D3B" w:rsidRPr="0025169F">
        <w:rPr>
          <w:color w:val="000000"/>
          <w:sz w:val="24"/>
        </w:rPr>
        <w:t xml:space="preserve">s </w:t>
      </w:r>
      <w:r w:rsidR="005B0558">
        <w:rPr>
          <w:color w:val="000000"/>
          <w:sz w:val="24"/>
        </w:rPr>
        <w:t>06</w:t>
      </w:r>
      <w:r w:rsidR="00C57F2D">
        <w:rPr>
          <w:color w:val="000000"/>
          <w:sz w:val="24"/>
        </w:rPr>
        <w:t xml:space="preserve"> </w:t>
      </w:r>
      <w:r w:rsidRPr="0025169F">
        <w:rPr>
          <w:color w:val="000000"/>
          <w:sz w:val="24"/>
        </w:rPr>
        <w:t>dia</w:t>
      </w:r>
      <w:r w:rsidR="00F42E04" w:rsidRPr="0025169F">
        <w:rPr>
          <w:color w:val="000000"/>
          <w:sz w:val="24"/>
        </w:rPr>
        <w:t>s</w:t>
      </w:r>
      <w:r w:rsidRPr="0025169F">
        <w:rPr>
          <w:color w:val="000000"/>
          <w:sz w:val="24"/>
        </w:rPr>
        <w:t xml:space="preserve"> do m</w:t>
      </w:r>
      <w:r>
        <w:rPr>
          <w:color w:val="000000"/>
          <w:sz w:val="24"/>
        </w:rPr>
        <w:t xml:space="preserve">ês de </w:t>
      </w:r>
      <w:r w:rsidR="005B0558">
        <w:rPr>
          <w:color w:val="000000"/>
          <w:sz w:val="24"/>
        </w:rPr>
        <w:t>Junho</w:t>
      </w:r>
      <w:r w:rsidR="00AE6BD2">
        <w:rPr>
          <w:color w:val="000000"/>
          <w:sz w:val="24"/>
        </w:rPr>
        <w:t xml:space="preserve"> </w:t>
      </w:r>
      <w:r>
        <w:rPr>
          <w:color w:val="000000"/>
          <w:sz w:val="24"/>
        </w:rPr>
        <w:t>de 2.0</w:t>
      </w:r>
      <w:r w:rsidR="001A212A">
        <w:rPr>
          <w:color w:val="000000"/>
          <w:sz w:val="24"/>
        </w:rPr>
        <w:t>1</w:t>
      </w:r>
      <w:r w:rsidR="005B0558">
        <w:rPr>
          <w:color w:val="000000"/>
          <w:sz w:val="24"/>
        </w:rPr>
        <w:t>8</w:t>
      </w:r>
      <w:r>
        <w:rPr>
          <w:color w:val="000000"/>
          <w:sz w:val="24"/>
        </w:rPr>
        <w:t>.</w:t>
      </w:r>
    </w:p>
    <w:p w:rsidR="00AE6BD2" w:rsidRPr="00AE6BD2" w:rsidRDefault="00AE6BD2" w:rsidP="00A85AB9">
      <w:pPr>
        <w:jc w:val="both"/>
        <w:rPr>
          <w:color w:val="000000"/>
          <w:sz w:val="24"/>
        </w:rPr>
      </w:pPr>
    </w:p>
    <w:p w:rsidR="004234B0" w:rsidRDefault="004234B0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AE6BD2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MABEL MULLER</w:t>
      </w:r>
    </w:p>
    <w:p w:rsidR="00A519F5" w:rsidRDefault="00AE6BD2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Sec. </w:t>
      </w:r>
      <w:r w:rsidR="00352088">
        <w:rPr>
          <w:b/>
          <w:color w:val="000000"/>
          <w:sz w:val="24"/>
        </w:rPr>
        <w:t xml:space="preserve"> </w:t>
      </w:r>
      <w:r w:rsidR="00A519F5">
        <w:rPr>
          <w:b/>
          <w:color w:val="000000"/>
          <w:sz w:val="24"/>
        </w:rPr>
        <w:t>Municipal</w:t>
      </w:r>
      <w:r>
        <w:rPr>
          <w:b/>
          <w:color w:val="000000"/>
          <w:sz w:val="24"/>
        </w:rPr>
        <w:t xml:space="preserve"> de Administração</w:t>
      </w:r>
    </w:p>
    <w:sectPr w:rsidR="00A519F5" w:rsidSect="002E52BF">
      <w:headerReference w:type="default" r:id="rId7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1AB" w:rsidRDefault="006171AB">
      <w:r>
        <w:separator/>
      </w:r>
    </w:p>
  </w:endnote>
  <w:endnote w:type="continuationSeparator" w:id="1">
    <w:p w:rsidR="006171AB" w:rsidRDefault="00617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1AB" w:rsidRDefault="006171AB">
      <w:r>
        <w:separator/>
      </w:r>
    </w:p>
  </w:footnote>
  <w:footnote w:type="continuationSeparator" w:id="1">
    <w:p w:rsidR="006171AB" w:rsidRDefault="006171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088" w:rsidRDefault="00352088">
    <w:pPr>
      <w:pStyle w:val="Cabealho"/>
      <w:jc w:val="center"/>
      <w:rPr>
        <w:lang w:val="pt-PT"/>
      </w:rPr>
    </w:pPr>
  </w:p>
  <w:p w:rsidR="00352088" w:rsidRDefault="005B0558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19050" t="0" r="0" b="0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2088" w:rsidRDefault="00352088">
    <w:pPr>
      <w:pStyle w:val="Cabealho"/>
      <w:jc w:val="center"/>
      <w:rPr>
        <w:lang w:val="pt-PT"/>
      </w:rPr>
    </w:pPr>
  </w:p>
  <w:p w:rsidR="00352088" w:rsidRDefault="00A74019">
    <w:pPr>
      <w:pStyle w:val="Cabealho"/>
      <w:jc w:val="center"/>
      <w:rPr>
        <w:lang w:val="pt-PT"/>
      </w:rPr>
    </w:pPr>
    <w:r>
      <w:rPr>
        <w:noProof/>
      </w:rPr>
      <w:pict>
        <v:rect id="_x0000_s2051" style="position:absolute;left:0;text-align:left;margin-left:239.95pt;margin-top:6.5pt;width:252pt;height:49pt;z-index:251657216" strokecolor="white">
          <v:textbox>
            <w:txbxContent>
              <w:p w:rsidR="00352088" w:rsidRPr="00576C1A" w:rsidRDefault="00352088" w:rsidP="00576C1A">
                <w:pPr>
                  <w:pStyle w:val="Cabealho"/>
                  <w:jc w:val="center"/>
                  <w:rPr>
                    <w:rFonts w:ascii="Comic Sans MS" w:hAnsi="Comic Sans MS"/>
                    <w:b/>
                    <w:lang w:val="pt-PT"/>
                  </w:rPr>
                </w:pPr>
                <w:r w:rsidRPr="00576C1A">
                  <w:rPr>
                    <w:rFonts w:ascii="Comic Sans MS" w:hAnsi="Comic Sans MS"/>
                    <w:b/>
                    <w:lang w:val="pt-PT"/>
                  </w:rPr>
                  <w:t>Departamento de Recursos</w:t>
                </w:r>
              </w:p>
              <w:p w:rsidR="00352088" w:rsidRPr="00576C1A" w:rsidRDefault="00352088" w:rsidP="00576C1A">
                <w:pPr>
                  <w:pStyle w:val="Cabealho"/>
                  <w:jc w:val="center"/>
                  <w:rPr>
                    <w:rFonts w:ascii="Comic Sans MS" w:hAnsi="Comic Sans MS"/>
                    <w:b/>
                    <w:lang w:val="pt-PT"/>
                  </w:rPr>
                </w:pPr>
                <w:r w:rsidRPr="00576C1A">
                  <w:rPr>
                    <w:rFonts w:ascii="Comic Sans MS" w:hAnsi="Comic Sans MS"/>
                    <w:b/>
                    <w:lang w:val="pt-PT"/>
                  </w:rPr>
                  <w:t>Humanos</w:t>
                </w:r>
              </w:p>
              <w:p w:rsidR="00352088" w:rsidRDefault="00352088"/>
            </w:txbxContent>
          </v:textbox>
        </v:rect>
      </w:pict>
    </w:r>
  </w:p>
  <w:p w:rsidR="00352088" w:rsidRDefault="00352088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352088" w:rsidRDefault="00352088">
    <w:pPr>
      <w:pStyle w:val="Cabealho"/>
      <w:jc w:val="center"/>
      <w:rPr>
        <w:lang w:val="pt-PT"/>
      </w:rPr>
    </w:pPr>
  </w:p>
  <w:p w:rsidR="00352088" w:rsidRDefault="00352088">
    <w:pPr>
      <w:pStyle w:val="Cabealho"/>
      <w:jc w:val="center"/>
      <w:rPr>
        <w:lang w:val="pt-PT"/>
      </w:rPr>
    </w:pPr>
  </w:p>
  <w:p w:rsidR="00352088" w:rsidRDefault="00352088">
    <w:pPr>
      <w:pStyle w:val="Cabealho"/>
      <w:jc w:val="center"/>
      <w:rPr>
        <w:lang w:val="pt-PT"/>
      </w:rPr>
    </w:pPr>
  </w:p>
  <w:p w:rsidR="00352088" w:rsidRDefault="00352088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352088" w:rsidRDefault="00352088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352088" w:rsidRDefault="00352088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352088" w:rsidRDefault="00352088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21FE6"/>
    <w:rsid w:val="0001165D"/>
    <w:rsid w:val="000302F0"/>
    <w:rsid w:val="00035D3C"/>
    <w:rsid w:val="00096E04"/>
    <w:rsid w:val="000A6581"/>
    <w:rsid w:val="00105742"/>
    <w:rsid w:val="00121FE6"/>
    <w:rsid w:val="00140D62"/>
    <w:rsid w:val="00150E5E"/>
    <w:rsid w:val="001A212A"/>
    <w:rsid w:val="001B087E"/>
    <w:rsid w:val="00226236"/>
    <w:rsid w:val="0023021B"/>
    <w:rsid w:val="0025169F"/>
    <w:rsid w:val="002605D0"/>
    <w:rsid w:val="0026475B"/>
    <w:rsid w:val="002E52BF"/>
    <w:rsid w:val="003074DD"/>
    <w:rsid w:val="00336020"/>
    <w:rsid w:val="00352088"/>
    <w:rsid w:val="00366544"/>
    <w:rsid w:val="00372E61"/>
    <w:rsid w:val="00397532"/>
    <w:rsid w:val="003C2BEB"/>
    <w:rsid w:val="003F57E7"/>
    <w:rsid w:val="00402091"/>
    <w:rsid w:val="004234B0"/>
    <w:rsid w:val="00430D87"/>
    <w:rsid w:val="0044750B"/>
    <w:rsid w:val="004514DF"/>
    <w:rsid w:val="004E0D54"/>
    <w:rsid w:val="00506405"/>
    <w:rsid w:val="00510F80"/>
    <w:rsid w:val="005665C5"/>
    <w:rsid w:val="00576C1A"/>
    <w:rsid w:val="005B0558"/>
    <w:rsid w:val="005B59B4"/>
    <w:rsid w:val="005C128E"/>
    <w:rsid w:val="005D2D87"/>
    <w:rsid w:val="005F6F53"/>
    <w:rsid w:val="0060062F"/>
    <w:rsid w:val="006171AB"/>
    <w:rsid w:val="00672ED3"/>
    <w:rsid w:val="006E539B"/>
    <w:rsid w:val="00704877"/>
    <w:rsid w:val="00705149"/>
    <w:rsid w:val="007152D1"/>
    <w:rsid w:val="007577C9"/>
    <w:rsid w:val="007800EB"/>
    <w:rsid w:val="007A78D6"/>
    <w:rsid w:val="007B6CD6"/>
    <w:rsid w:val="007D04FC"/>
    <w:rsid w:val="007E5438"/>
    <w:rsid w:val="00813EC2"/>
    <w:rsid w:val="00823A1A"/>
    <w:rsid w:val="008664FE"/>
    <w:rsid w:val="008845F7"/>
    <w:rsid w:val="008A06D1"/>
    <w:rsid w:val="008B3B70"/>
    <w:rsid w:val="008C5A7B"/>
    <w:rsid w:val="009A53EA"/>
    <w:rsid w:val="009B45EC"/>
    <w:rsid w:val="009E154A"/>
    <w:rsid w:val="00A05FC2"/>
    <w:rsid w:val="00A22346"/>
    <w:rsid w:val="00A519F5"/>
    <w:rsid w:val="00A5287F"/>
    <w:rsid w:val="00A74019"/>
    <w:rsid w:val="00A77F83"/>
    <w:rsid w:val="00A81F9C"/>
    <w:rsid w:val="00A85AB9"/>
    <w:rsid w:val="00AA230D"/>
    <w:rsid w:val="00AA7BAE"/>
    <w:rsid w:val="00AB1DCB"/>
    <w:rsid w:val="00AB5B2A"/>
    <w:rsid w:val="00AB5C13"/>
    <w:rsid w:val="00AD1B51"/>
    <w:rsid w:val="00AE1166"/>
    <w:rsid w:val="00AE6BD2"/>
    <w:rsid w:val="00AF45C8"/>
    <w:rsid w:val="00B24668"/>
    <w:rsid w:val="00B255D3"/>
    <w:rsid w:val="00B434E3"/>
    <w:rsid w:val="00B51BBB"/>
    <w:rsid w:val="00B55D17"/>
    <w:rsid w:val="00B568DB"/>
    <w:rsid w:val="00B70521"/>
    <w:rsid w:val="00BA0573"/>
    <w:rsid w:val="00BA3D3B"/>
    <w:rsid w:val="00BC04CA"/>
    <w:rsid w:val="00BC2E5B"/>
    <w:rsid w:val="00BF08A5"/>
    <w:rsid w:val="00BF4CEF"/>
    <w:rsid w:val="00C215C7"/>
    <w:rsid w:val="00C54E3C"/>
    <w:rsid w:val="00C57F2D"/>
    <w:rsid w:val="00D0441F"/>
    <w:rsid w:val="00D26682"/>
    <w:rsid w:val="00D71507"/>
    <w:rsid w:val="00D95AF5"/>
    <w:rsid w:val="00DF0644"/>
    <w:rsid w:val="00E04CA6"/>
    <w:rsid w:val="00E06380"/>
    <w:rsid w:val="00E2311F"/>
    <w:rsid w:val="00E2692D"/>
    <w:rsid w:val="00E63DFF"/>
    <w:rsid w:val="00E9654D"/>
    <w:rsid w:val="00EF04EA"/>
    <w:rsid w:val="00F42E04"/>
    <w:rsid w:val="00F457E3"/>
    <w:rsid w:val="00F90CA8"/>
    <w:rsid w:val="00FB3166"/>
    <w:rsid w:val="00FC51F2"/>
    <w:rsid w:val="00FD45BB"/>
    <w:rsid w:val="00FF0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2BF"/>
  </w:style>
  <w:style w:type="paragraph" w:styleId="Ttulo1">
    <w:name w:val="heading 1"/>
    <w:basedOn w:val="Normal"/>
    <w:next w:val="Normal"/>
    <w:qFormat/>
    <w:rsid w:val="002E52BF"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2E52B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2E52BF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rsid w:val="002E52BF"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sid w:val="002E52BF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2CBA8-C5A4-4EF8-8754-144EE69EB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usuario</cp:lastModifiedBy>
  <cp:revision>2</cp:revision>
  <cp:lastPrinted>2018-06-08T18:58:00Z</cp:lastPrinted>
  <dcterms:created xsi:type="dcterms:W3CDTF">2018-06-08T18:59:00Z</dcterms:created>
  <dcterms:modified xsi:type="dcterms:W3CDTF">2018-06-08T18:59:00Z</dcterms:modified>
</cp:coreProperties>
</file>